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</w:t>
      </w:r>
      <w:r w:rsidR="00C209A9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N°2 </w:t>
      </w:r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690F18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DE UNIDAD</w:t>
      </w:r>
      <w:r w:rsidR="00C209A9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N°</w:t>
      </w:r>
      <w:r w:rsidR="00690F18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1</w:t>
      </w:r>
    </w:p>
    <w:p w:rsidR="00CB2B0A" w:rsidRDefault="00690F18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“ Mi cuerpo”</w:t>
      </w:r>
    </w:p>
    <w:p w:rsidR="00690F18" w:rsidRPr="00290DA4" w:rsidRDefault="00CB6D0D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Pre </w:t>
      </w:r>
      <w:r w:rsidR="00690F18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Kinder 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p w:rsidR="00690F18" w:rsidRPr="00290DA4" w:rsidRDefault="00690F18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Nombre: _________________________________________________________________________________</w:t>
      </w:r>
    </w:p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:rsidTr="00FC1A48">
        <w:tc>
          <w:tcPr>
            <w:tcW w:w="10940" w:type="dxa"/>
          </w:tcPr>
          <w:p w:rsidR="00736DAC" w:rsidRPr="00FD26D1" w:rsidRDefault="00690F18" w:rsidP="006951C9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Ámbito : Comunicación Integral</w:t>
            </w:r>
          </w:p>
          <w:p w:rsidR="00690F18" w:rsidRPr="00FD26D1" w:rsidRDefault="00690F18" w:rsidP="006951C9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OAC 8: Representar gráficamente algunos trazos, letras, signos, palabras significativas y mensajes simples legibles, utilizando</w:t>
            </w:r>
            <w:r w:rsidR="006951C9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diferentes recursos.</w:t>
            </w:r>
          </w:p>
        </w:tc>
      </w:tr>
    </w:tbl>
    <w:p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05387C" w:rsidRDefault="006951C9" w:rsidP="006951C9">
      <w:pPr>
        <w:pStyle w:val="Prrafodelista"/>
        <w:numPr>
          <w:ilvl w:val="0"/>
          <w:numId w:val="10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Traza las siguientes líneas punteadas siguiendo la dirección.</w:t>
      </w:r>
    </w:p>
    <w:p w:rsidR="00954EA8" w:rsidRPr="00954EA8" w:rsidRDefault="00954EA8" w:rsidP="00954EA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5387C" w:rsidRDefault="00954EA8" w:rsidP="00023BB2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 wp14:anchorId="7BAAFAC6" wp14:editId="69636FAB">
            <wp:extent cx="5611491" cy="3095625"/>
            <wp:effectExtent l="19050" t="19050" r="27940" b="9525"/>
            <wp:docPr id="8" name="Imagen 8" descr="Resultado de imagen para guias para trabajar traz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guias para trabajar traz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392" cy="309667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54EA8" w:rsidRDefault="00954EA8" w:rsidP="00023BB2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954EA8" w:rsidRDefault="00954EA8" w:rsidP="00023BB2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 wp14:anchorId="155E2659" wp14:editId="57F1E2AC">
            <wp:extent cx="5534025" cy="3400425"/>
            <wp:effectExtent l="19050" t="19050" r="28575" b="28575"/>
            <wp:docPr id="6" name="Imagen 6" descr="Resultado de imagen para guias para trabajar traz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guias para trabajar traz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1" t="12431" r="9837" b="12155"/>
                    <a:stretch/>
                  </pic:blipFill>
                  <pic:spPr bwMode="auto">
                    <a:xfrm>
                      <a:off x="0" y="0"/>
                      <a:ext cx="5534025" cy="34004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4EA8" w:rsidRDefault="00954EA8" w:rsidP="00023BB2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954EA8" w:rsidRDefault="00954EA8" w:rsidP="00023BB2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954EA8" w:rsidRDefault="00954EA8" w:rsidP="00023BB2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954EA8" w:rsidRDefault="00954EA8" w:rsidP="00023BB2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954EA8" w:rsidRDefault="00954EA8" w:rsidP="00023BB2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954EA8" w:rsidRDefault="00954EA8" w:rsidP="00023BB2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954EA8" w:rsidRDefault="00954EA8" w:rsidP="00023BB2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C10970" w:rsidRPr="00FD26D1" w:rsidTr="00954EA8">
        <w:tc>
          <w:tcPr>
            <w:tcW w:w="10752" w:type="dxa"/>
          </w:tcPr>
          <w:p w:rsidR="00C10970" w:rsidRPr="00FD26D1" w:rsidRDefault="00C10970" w:rsidP="00695EFE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Ámbito : </w:t>
            </w:r>
            <w:bookmarkStart w:id="0" w:name="_GoBack"/>
            <w:r w:rsidR="00AF4A75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Interacción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y comprensión del entorno</w:t>
            </w:r>
          </w:p>
          <w:bookmarkEnd w:id="0"/>
          <w:p w:rsidR="00C10970" w:rsidRDefault="00C10970" w:rsidP="00695EFE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OAC 7</w:t>
            </w: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: </w:t>
            </w:r>
            <w:r w:rsidR="00AF4A75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Describir semejanzas y diferencias respecto a caracteristicas, necesidades básicas y cambios que ocurren en el proceso de crecimiento en personas.</w:t>
            </w:r>
          </w:p>
          <w:p w:rsidR="00C10970" w:rsidRDefault="00AF4A75" w:rsidP="00AF4A75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OAC 6</w:t>
            </w:r>
            <w:r w:rsidR="00C10970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: 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Emplear los números para contar, </w:t>
            </w:r>
            <w:r w:rsidR="00497DEA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identificar,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cuantificar </w:t>
            </w:r>
            <w:r w:rsidR="00497DEA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y comparar cantidades hasta el 20.</w:t>
            </w:r>
          </w:p>
          <w:p w:rsidR="00115C61" w:rsidRPr="00FD26D1" w:rsidRDefault="00115C61" w:rsidP="00AF4A75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OAC 3: Comunicar la posición de objetos y personas respecto de un punto u objeto de referencia, empleando conceptos de ubicación.</w:t>
            </w:r>
          </w:p>
        </w:tc>
      </w:tr>
    </w:tbl>
    <w:p w:rsidR="00C10970" w:rsidRDefault="00C10970" w:rsidP="00C10970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9A7838" w:rsidRPr="009A7838" w:rsidRDefault="00954EA8" w:rsidP="009A7838">
      <w:pPr>
        <w:widowControl w:val="0"/>
        <w:autoSpaceDE w:val="0"/>
        <w:autoSpaceDN w:val="0"/>
        <w:adjustRightInd w:val="0"/>
        <w:rPr>
          <w:rFonts w:ascii="Century Gothic" w:hAnsi="Century Gothic" w:cs="Calibri"/>
          <w:lang w:val="es"/>
        </w:rPr>
      </w:pPr>
      <w:r w:rsidRPr="009A7838">
        <w:rPr>
          <w:rFonts w:ascii="Century Gothic" w:hAnsi="Century Gothic" w:cs="Arial"/>
          <w:sz w:val="20"/>
          <w:szCs w:val="20"/>
        </w:rPr>
        <w:t>Rellena el número 1 con papel picado y  colorea el elemento.</w:t>
      </w:r>
      <w:r w:rsidR="009A7838" w:rsidRPr="009A7838">
        <w:rPr>
          <w:rFonts w:ascii="Century Gothic" w:hAnsi="Century Gothic" w:cs="Arial"/>
          <w:sz w:val="20"/>
          <w:szCs w:val="20"/>
        </w:rPr>
        <w:t xml:space="preserve"> </w:t>
      </w:r>
      <w:r w:rsidR="009A7838" w:rsidRPr="009A7838">
        <w:rPr>
          <w:rFonts w:ascii="Century Gothic" w:hAnsi="Century Gothic" w:cs="Calibri"/>
          <w:lang w:val="es"/>
        </w:rPr>
        <w:t xml:space="preserve">Jugar con tiza o lápices a escribir el    número 1     en forma libre y lúdica.              </w:t>
      </w:r>
    </w:p>
    <w:p w:rsidR="00497DEA" w:rsidRDefault="00954EA8" w:rsidP="00954EA8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 wp14:anchorId="7EEA5CCC" wp14:editId="7FF70C05">
            <wp:extent cx="5550597" cy="3498990"/>
            <wp:effectExtent l="19050" t="19050" r="12065" b="25400"/>
            <wp:docPr id="3" name="Imagen 3" descr="Resultado de imagen para guias para trabajar el numer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guias para trabajar el numero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9" t="7877" r="7373" b="8673"/>
                    <a:stretch/>
                  </pic:blipFill>
                  <pic:spPr bwMode="auto">
                    <a:xfrm>
                      <a:off x="0" y="0"/>
                      <a:ext cx="5563772" cy="35072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7DEA" w:rsidRDefault="00497DEA" w:rsidP="007D212D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7D212D" w:rsidRDefault="007D212D" w:rsidP="007D212D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497DEA" w:rsidRDefault="009A7838" w:rsidP="009A7838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 wp14:anchorId="49993654" wp14:editId="15C61C5E">
            <wp:extent cx="4310743" cy="4184234"/>
            <wp:effectExtent l="0" t="0" r="0" b="6985"/>
            <wp:docPr id="4" name="Imagen 4" descr="Resultado de imagen para guias para trabajar el numer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guias para trabajar el numero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4" t="9878" r="3656" b="11613"/>
                    <a:stretch/>
                  </pic:blipFill>
                  <pic:spPr bwMode="auto">
                    <a:xfrm>
                      <a:off x="0" y="0"/>
                      <a:ext cx="4321590" cy="419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5C61" w:rsidRDefault="00115C61" w:rsidP="009A7838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0992763F" wp14:editId="52CF10BF">
            <wp:extent cx="5631731" cy="3792511"/>
            <wp:effectExtent l="19050" t="19050" r="26670" b="17780"/>
            <wp:docPr id="13" name="Imagen 13" descr="Resultado de imagen para laminas para trabajar nociones espaci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aminas para trabajar nociones espaci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0" t="12915" r="7253" b="12641"/>
                    <a:stretch/>
                  </pic:blipFill>
                  <pic:spPr bwMode="auto">
                    <a:xfrm>
                      <a:off x="0" y="0"/>
                      <a:ext cx="5638401" cy="379700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5C61" w:rsidRDefault="00115C61" w:rsidP="009A7838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115C61" w:rsidRDefault="00115C61" w:rsidP="009A7838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115C61" w:rsidRDefault="00115C61" w:rsidP="009A7838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115C61" w:rsidRDefault="00115C61" w:rsidP="009A7838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 wp14:anchorId="5E1B54BB" wp14:editId="598E7C93">
            <wp:extent cx="5546090" cy="4287187"/>
            <wp:effectExtent l="19050" t="19050" r="16510" b="18415"/>
            <wp:docPr id="2" name="Imagen 2" descr="Resultado de imagen para laminas para trabajar nociones espaci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laminas para trabajar nociones espaci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47"/>
                    <a:stretch/>
                  </pic:blipFill>
                  <pic:spPr bwMode="auto">
                    <a:xfrm>
                      <a:off x="0" y="0"/>
                      <a:ext cx="5553432" cy="429286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7838" w:rsidRDefault="009A7838" w:rsidP="009A7838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497DEA" w:rsidRDefault="009A7838" w:rsidP="009A7838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0002314D" wp14:editId="6F29F5FE">
            <wp:extent cx="5073650" cy="3475931"/>
            <wp:effectExtent l="19050" t="19050" r="12700" b="10795"/>
            <wp:docPr id="9" name="Imagen 9" descr="Resultado de imagen para actividades del cuerpo humano para preescolar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actividades del cuerpo humano para preescolar para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3" t="7322" r="4188" b="2226"/>
                    <a:stretch/>
                  </pic:blipFill>
                  <pic:spPr bwMode="auto">
                    <a:xfrm>
                      <a:off x="0" y="0"/>
                      <a:ext cx="5075524" cy="34772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4D7D" w:rsidRDefault="00F74D7D" w:rsidP="009A7838">
      <w:pPr>
        <w:spacing w:after="0"/>
        <w:rPr>
          <w:rFonts w:ascii="Century Gothic" w:hAnsi="Century Gothic" w:cs="Arial"/>
          <w:sz w:val="20"/>
          <w:szCs w:val="20"/>
        </w:rPr>
      </w:pPr>
    </w:p>
    <w:p w:rsidR="00497DEA" w:rsidRDefault="00497DEA" w:rsidP="00497DEA">
      <w:pPr>
        <w:spacing w:after="0"/>
        <w:rPr>
          <w:rFonts w:ascii="Century Gothic" w:hAnsi="Century Gothic" w:cs="Arial"/>
          <w:sz w:val="20"/>
          <w:szCs w:val="20"/>
        </w:rPr>
      </w:pPr>
    </w:p>
    <w:p w:rsidR="009A7838" w:rsidRDefault="00115C61" w:rsidP="009A7838">
      <w:r>
        <w:t>Actividad:</w:t>
      </w:r>
      <w:r w:rsidR="009A7838">
        <w:t xml:space="preserve"> nombrar las partes del cuerpo y rostro y para que nos sirven</w:t>
      </w:r>
      <w:r>
        <w:t xml:space="preserve">. </w:t>
      </w:r>
      <w:r w:rsidR="009A7838">
        <w:t>Sugerencias: Entregarles a los niños y niñas una hoja y pedirles que dibujen el rostro y cuerpo  con todas sus partes, luego preguntarles para que sirven cada una de ellas, enfatizar los cinco sentidos.</w:t>
      </w:r>
    </w:p>
    <w:p w:rsidR="009A7838" w:rsidRDefault="009A7838" w:rsidP="009A7838">
      <w:r>
        <w:t>Con plasticina o masa modelan su cuerpo cabeza, cuello, tórax, brazos, manos, piernas, pies y todo lo que hay en el rostro.</w:t>
      </w:r>
    </w:p>
    <w:p w:rsidR="00906A98" w:rsidRPr="00906A98" w:rsidRDefault="00906A98" w:rsidP="00906A98">
      <w:pPr>
        <w:spacing w:after="0"/>
        <w:rPr>
          <w:rFonts w:ascii="Century Gothic" w:hAnsi="Century Gothic" w:cs="Arial"/>
          <w:sz w:val="20"/>
          <w:szCs w:val="20"/>
        </w:rPr>
      </w:pPr>
    </w:p>
    <w:p w:rsidR="00906A98" w:rsidRPr="00906A98" w:rsidRDefault="009A7838" w:rsidP="00906A98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 wp14:anchorId="574CD484" wp14:editId="3981BD52">
            <wp:extent cx="4059534" cy="4603779"/>
            <wp:effectExtent l="0" t="0" r="0" b="6350"/>
            <wp:docPr id="10" name="Imagen 10" descr="Resultado de imagen para actividades del cuerpo humano para preescolar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actividades del cuerpo humano para preescolar para imprimi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774" cy="46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DB9" w:rsidRDefault="00DA2DB9" w:rsidP="00DA2DB9">
      <w:pPr>
        <w:spacing w:after="0"/>
        <w:rPr>
          <w:rFonts w:ascii="Century Gothic" w:hAnsi="Century Gothic" w:cs="Arial"/>
          <w:sz w:val="20"/>
          <w:szCs w:val="20"/>
        </w:rPr>
      </w:pPr>
    </w:p>
    <w:sectPr w:rsidR="00DA2DB9" w:rsidSect="002D7D02">
      <w:headerReference w:type="default" r:id="rId16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733" w:rsidRDefault="00467733" w:rsidP="00CB2B0A">
      <w:pPr>
        <w:spacing w:after="0" w:line="240" w:lineRule="auto"/>
      </w:pPr>
      <w:r>
        <w:separator/>
      </w:r>
    </w:p>
  </w:endnote>
  <w:endnote w:type="continuationSeparator" w:id="0">
    <w:p w:rsidR="00467733" w:rsidRDefault="00467733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733" w:rsidRDefault="00467733" w:rsidP="00CB2B0A">
      <w:pPr>
        <w:spacing w:after="0" w:line="240" w:lineRule="auto"/>
      </w:pPr>
      <w:r>
        <w:separator/>
      </w:r>
    </w:p>
  </w:footnote>
  <w:footnote w:type="continuationSeparator" w:id="0">
    <w:p w:rsidR="00467733" w:rsidRDefault="00467733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CB6D0D">
      <w:rPr>
        <w:rFonts w:ascii="Century Gothic" w:hAnsi="Century Gothic"/>
        <w:noProof/>
        <w:sz w:val="18"/>
        <w:szCs w:val="18"/>
        <w:lang w:eastAsia="es-ES_tradnl"/>
      </w:rPr>
      <w:t>Sonia Cid – Rosa Pino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442CE"/>
    <w:multiLevelType w:val="hybridMultilevel"/>
    <w:tmpl w:val="2B0E13EC"/>
    <w:lvl w:ilvl="0" w:tplc="33EE7D8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F24A5"/>
    <w:multiLevelType w:val="hybridMultilevel"/>
    <w:tmpl w:val="576AD3A8"/>
    <w:lvl w:ilvl="0" w:tplc="33EE7D8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1556E"/>
    <w:multiLevelType w:val="hybridMultilevel"/>
    <w:tmpl w:val="C39CD72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9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3BB2"/>
    <w:rsid w:val="0002522B"/>
    <w:rsid w:val="00044543"/>
    <w:rsid w:val="0004660A"/>
    <w:rsid w:val="0005214B"/>
    <w:rsid w:val="0005387C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3B1A"/>
    <w:rsid w:val="000F54A7"/>
    <w:rsid w:val="00101880"/>
    <w:rsid w:val="00115A4D"/>
    <w:rsid w:val="00115C61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B29F0"/>
    <w:rsid w:val="003C69BE"/>
    <w:rsid w:val="003D3976"/>
    <w:rsid w:val="003E24E9"/>
    <w:rsid w:val="003F18A7"/>
    <w:rsid w:val="003F6D2C"/>
    <w:rsid w:val="00400F23"/>
    <w:rsid w:val="00405D7D"/>
    <w:rsid w:val="00421FE6"/>
    <w:rsid w:val="00423674"/>
    <w:rsid w:val="00467733"/>
    <w:rsid w:val="00480AD1"/>
    <w:rsid w:val="00497DEA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1447"/>
    <w:rsid w:val="00652B0B"/>
    <w:rsid w:val="00654AAA"/>
    <w:rsid w:val="00657DCE"/>
    <w:rsid w:val="00677345"/>
    <w:rsid w:val="00685F04"/>
    <w:rsid w:val="00690F18"/>
    <w:rsid w:val="00691431"/>
    <w:rsid w:val="006951C9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D212D"/>
    <w:rsid w:val="007E2274"/>
    <w:rsid w:val="00801929"/>
    <w:rsid w:val="00811247"/>
    <w:rsid w:val="0081321F"/>
    <w:rsid w:val="00824038"/>
    <w:rsid w:val="00827A58"/>
    <w:rsid w:val="00827B7C"/>
    <w:rsid w:val="00853ECE"/>
    <w:rsid w:val="008864BC"/>
    <w:rsid w:val="008A5AF8"/>
    <w:rsid w:val="008A6775"/>
    <w:rsid w:val="008B0BAC"/>
    <w:rsid w:val="008C4347"/>
    <w:rsid w:val="008D2B7F"/>
    <w:rsid w:val="008D3B57"/>
    <w:rsid w:val="008E3428"/>
    <w:rsid w:val="008F198C"/>
    <w:rsid w:val="008F5779"/>
    <w:rsid w:val="009063C1"/>
    <w:rsid w:val="00906A98"/>
    <w:rsid w:val="0090798C"/>
    <w:rsid w:val="00915AE3"/>
    <w:rsid w:val="00921D1E"/>
    <w:rsid w:val="00940C80"/>
    <w:rsid w:val="00944F32"/>
    <w:rsid w:val="00945FED"/>
    <w:rsid w:val="009463A9"/>
    <w:rsid w:val="00946785"/>
    <w:rsid w:val="00954EA8"/>
    <w:rsid w:val="00982137"/>
    <w:rsid w:val="0099478E"/>
    <w:rsid w:val="009A0B9C"/>
    <w:rsid w:val="009A1CBC"/>
    <w:rsid w:val="009A310B"/>
    <w:rsid w:val="009A64C6"/>
    <w:rsid w:val="009A7838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641A1"/>
    <w:rsid w:val="00A7066E"/>
    <w:rsid w:val="00A90C7B"/>
    <w:rsid w:val="00A975C5"/>
    <w:rsid w:val="00AA508C"/>
    <w:rsid w:val="00AF4A75"/>
    <w:rsid w:val="00B001C6"/>
    <w:rsid w:val="00B008A9"/>
    <w:rsid w:val="00B12780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10970"/>
    <w:rsid w:val="00C209A9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B6D0D"/>
    <w:rsid w:val="00CD11AE"/>
    <w:rsid w:val="00CE0D8B"/>
    <w:rsid w:val="00CE290C"/>
    <w:rsid w:val="00CE3FD8"/>
    <w:rsid w:val="00D15A43"/>
    <w:rsid w:val="00D22B30"/>
    <w:rsid w:val="00D30890"/>
    <w:rsid w:val="00D51CB8"/>
    <w:rsid w:val="00D559EB"/>
    <w:rsid w:val="00D7742E"/>
    <w:rsid w:val="00D778E3"/>
    <w:rsid w:val="00D866DA"/>
    <w:rsid w:val="00D9616F"/>
    <w:rsid w:val="00DA2DB9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2E8F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23248"/>
    <w:rsid w:val="00F25DB5"/>
    <w:rsid w:val="00F4018C"/>
    <w:rsid w:val="00F51934"/>
    <w:rsid w:val="00F5200F"/>
    <w:rsid w:val="00F61BA5"/>
    <w:rsid w:val="00F73FC7"/>
    <w:rsid w:val="00F74D7D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AEDBC-0B16-42F4-B474-B747B295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2020-03-24T19:22:00Z</dcterms:created>
  <dcterms:modified xsi:type="dcterms:W3CDTF">2020-03-24T19:22:00Z</dcterms:modified>
  <cp:category>UTP</cp:category>
  <cp:contentStatus>UTP</cp:contentStatus>
</cp:coreProperties>
</file>